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CAD4" w14:textId="77777777" w:rsidR="00115257" w:rsidRPr="00005E4E" w:rsidRDefault="00115257" w:rsidP="00115257">
      <w:pPr>
        <w:rPr>
          <w:rFonts w:ascii="Arial" w:hAnsi="Arial" w:cs="Arial"/>
          <w:b/>
          <w:sz w:val="22"/>
          <w:szCs w:val="22"/>
        </w:rPr>
      </w:pPr>
    </w:p>
    <w:p w14:paraId="6D7CFE4E" w14:textId="77777777" w:rsidR="00115257" w:rsidRPr="00C159D6" w:rsidRDefault="00115257" w:rsidP="00115257">
      <w:pPr>
        <w:rPr>
          <w:rFonts w:ascii="Arial" w:hAnsi="Arial" w:cs="Arial"/>
          <w:b/>
          <w:sz w:val="28"/>
          <w:szCs w:val="28"/>
        </w:rPr>
      </w:pPr>
      <w:r>
        <w:rPr>
          <w:rFonts w:ascii="Arial" w:hAnsi="Arial" w:cs="Arial"/>
          <w:b/>
          <w:sz w:val="28"/>
          <w:szCs w:val="28"/>
        </w:rPr>
        <w:t>Start Date</w:t>
      </w:r>
      <w:r w:rsidRPr="00C159D6">
        <w:rPr>
          <w:rFonts w:ascii="Arial" w:hAnsi="Arial" w:cs="Arial"/>
          <w:b/>
          <w:sz w:val="28"/>
          <w:szCs w:val="28"/>
        </w:rPr>
        <w:t xml:space="preserve">: </w:t>
      </w:r>
      <w:r w:rsidRPr="00C159D6">
        <w:rPr>
          <w:rFonts w:ascii="Arial" w:hAnsi="Arial" w:cs="Arial"/>
          <w:b/>
          <w:sz w:val="28"/>
          <w:szCs w:val="28"/>
        </w:rPr>
        <w:tab/>
      </w:r>
      <w:r>
        <w:rPr>
          <w:rFonts w:ascii="Arial" w:hAnsi="Arial" w:cs="Arial"/>
          <w:b/>
          <w:sz w:val="28"/>
          <w:szCs w:val="28"/>
        </w:rPr>
        <w:t>201</w:t>
      </w:r>
      <w:r w:rsidR="00727D1A">
        <w:rPr>
          <w:rFonts w:ascii="Arial" w:hAnsi="Arial" w:cs="Arial"/>
          <w:b/>
          <w:sz w:val="28"/>
          <w:szCs w:val="28"/>
        </w:rPr>
        <w:t>5</w:t>
      </w:r>
      <w:r>
        <w:rPr>
          <w:rFonts w:ascii="Arial" w:hAnsi="Arial" w:cs="Arial"/>
          <w:b/>
          <w:sz w:val="28"/>
          <w:szCs w:val="28"/>
        </w:rPr>
        <w:t xml:space="preserve"> (flexible)</w:t>
      </w:r>
    </w:p>
    <w:p w14:paraId="6F34E7A0" w14:textId="77777777" w:rsidR="00115257" w:rsidRPr="00C159D6" w:rsidRDefault="00115257" w:rsidP="00115257">
      <w:pPr>
        <w:rPr>
          <w:rFonts w:ascii="Arial" w:hAnsi="Arial" w:cs="Arial"/>
          <w:b/>
          <w:sz w:val="28"/>
          <w:szCs w:val="28"/>
        </w:rPr>
      </w:pPr>
    </w:p>
    <w:p w14:paraId="5BA6D78A" w14:textId="77777777" w:rsidR="00115257" w:rsidRPr="00C159D6" w:rsidRDefault="00115257" w:rsidP="00115257">
      <w:pPr>
        <w:rPr>
          <w:rFonts w:ascii="Arial" w:hAnsi="Arial" w:cs="Arial"/>
          <w:b/>
          <w:sz w:val="28"/>
          <w:szCs w:val="28"/>
        </w:rPr>
      </w:pPr>
      <w:r w:rsidRPr="00C159D6">
        <w:rPr>
          <w:rFonts w:ascii="Arial" w:hAnsi="Arial" w:cs="Arial"/>
          <w:b/>
          <w:sz w:val="28"/>
          <w:szCs w:val="28"/>
        </w:rPr>
        <w:t>Salary:</w:t>
      </w:r>
      <w:r w:rsidRPr="00C159D6">
        <w:rPr>
          <w:rFonts w:ascii="Arial" w:hAnsi="Arial" w:cs="Arial"/>
          <w:b/>
          <w:sz w:val="28"/>
          <w:szCs w:val="28"/>
        </w:rPr>
        <w:tab/>
      </w:r>
      <w:r>
        <w:rPr>
          <w:rFonts w:ascii="Arial" w:hAnsi="Arial" w:cs="Arial"/>
          <w:b/>
          <w:sz w:val="28"/>
          <w:szCs w:val="28"/>
        </w:rPr>
        <w:tab/>
      </w:r>
      <w:r w:rsidR="00A564B7">
        <w:rPr>
          <w:rFonts w:ascii="Arial" w:hAnsi="Arial" w:cs="Arial"/>
          <w:b/>
          <w:sz w:val="28"/>
          <w:szCs w:val="28"/>
        </w:rPr>
        <w:t>USD</w:t>
      </w:r>
      <w:r w:rsidRPr="00C159D6">
        <w:rPr>
          <w:rFonts w:ascii="Arial" w:hAnsi="Arial" w:cs="Arial"/>
          <w:b/>
          <w:sz w:val="28"/>
          <w:szCs w:val="28"/>
        </w:rPr>
        <w:t>$60,000 plus travel &amp; living allowance</w:t>
      </w:r>
    </w:p>
    <w:p w14:paraId="2AA7B10F" w14:textId="77777777" w:rsidR="00115257" w:rsidRPr="00C159D6" w:rsidRDefault="00115257" w:rsidP="00115257">
      <w:pPr>
        <w:rPr>
          <w:rFonts w:ascii="Arial" w:hAnsi="Arial" w:cs="Arial"/>
          <w:b/>
          <w:sz w:val="28"/>
          <w:szCs w:val="28"/>
        </w:rPr>
      </w:pPr>
    </w:p>
    <w:p w14:paraId="7E4063D0" w14:textId="77777777" w:rsidR="00115257" w:rsidRPr="00C159D6" w:rsidRDefault="00115257" w:rsidP="00115257">
      <w:pPr>
        <w:rPr>
          <w:rFonts w:ascii="Arial" w:hAnsi="Arial" w:cs="Arial"/>
          <w:b/>
          <w:sz w:val="28"/>
          <w:szCs w:val="28"/>
        </w:rPr>
      </w:pPr>
      <w:r w:rsidRPr="00C159D6">
        <w:rPr>
          <w:rFonts w:ascii="Arial" w:hAnsi="Arial" w:cs="Arial"/>
          <w:b/>
          <w:sz w:val="28"/>
          <w:szCs w:val="28"/>
        </w:rPr>
        <w:t xml:space="preserve">Closing Date: </w:t>
      </w:r>
      <w:r>
        <w:rPr>
          <w:rFonts w:ascii="Arial" w:hAnsi="Arial" w:cs="Arial"/>
          <w:b/>
          <w:sz w:val="28"/>
          <w:szCs w:val="28"/>
        </w:rPr>
        <w:tab/>
      </w:r>
      <w:r w:rsidR="00560399">
        <w:rPr>
          <w:rFonts w:ascii="Arial" w:hAnsi="Arial" w:cs="Arial"/>
          <w:b/>
          <w:sz w:val="28"/>
          <w:szCs w:val="28"/>
        </w:rPr>
        <w:t>June</w:t>
      </w:r>
      <w:r>
        <w:rPr>
          <w:rFonts w:ascii="Arial" w:hAnsi="Arial" w:cs="Arial"/>
          <w:b/>
          <w:sz w:val="28"/>
          <w:szCs w:val="28"/>
        </w:rPr>
        <w:t xml:space="preserve"> 15, 201</w:t>
      </w:r>
      <w:r w:rsidR="00560399">
        <w:rPr>
          <w:rFonts w:ascii="Arial" w:hAnsi="Arial" w:cs="Arial"/>
          <w:b/>
          <w:sz w:val="28"/>
          <w:szCs w:val="28"/>
        </w:rPr>
        <w:t>5</w:t>
      </w:r>
    </w:p>
    <w:p w14:paraId="07421AD4" w14:textId="77777777" w:rsidR="00115257" w:rsidRPr="005D3ADE" w:rsidRDefault="00115257" w:rsidP="00115257">
      <w:pPr>
        <w:rPr>
          <w:rFonts w:ascii="Arial" w:hAnsi="Arial" w:cs="Arial"/>
          <w:sz w:val="22"/>
          <w:szCs w:val="22"/>
        </w:rPr>
      </w:pPr>
    </w:p>
    <w:p w14:paraId="19711D96" w14:textId="45A1149A" w:rsidR="00CD75D8" w:rsidRDefault="00115257" w:rsidP="00115257">
      <w:pPr>
        <w:jc w:val="both"/>
        <w:rPr>
          <w:rFonts w:ascii="Arial" w:hAnsi="Arial" w:cs="Arial"/>
          <w:sz w:val="22"/>
          <w:szCs w:val="22"/>
        </w:rPr>
      </w:pPr>
      <w:proofErr w:type="spellStart"/>
      <w:r w:rsidRPr="005D3ADE">
        <w:rPr>
          <w:rFonts w:ascii="Arial" w:hAnsi="Arial" w:cs="Arial"/>
          <w:sz w:val="22"/>
          <w:szCs w:val="22"/>
        </w:rPr>
        <w:t>Robarts</w:t>
      </w:r>
      <w:proofErr w:type="spellEnd"/>
      <w:r w:rsidRPr="005D3ADE">
        <w:rPr>
          <w:rFonts w:ascii="Arial" w:hAnsi="Arial" w:cs="Arial"/>
          <w:sz w:val="22"/>
          <w:szCs w:val="22"/>
        </w:rPr>
        <w:t xml:space="preserve"> Clinical Trials (</w:t>
      </w:r>
      <w:hyperlink r:id="rId7" w:tooltip="http://www.robarts.ca/clinical-trials" w:history="1">
        <w:r w:rsidRPr="005D3ADE">
          <w:rPr>
            <w:rFonts w:ascii="Arial" w:hAnsi="Arial" w:cs="Arial"/>
            <w:color w:val="0000FF"/>
            <w:sz w:val="22"/>
            <w:szCs w:val="22"/>
            <w:u w:val="single"/>
          </w:rPr>
          <w:t>http://www.robarts.ca/clinical-trials</w:t>
        </w:r>
      </w:hyperlink>
      <w:r w:rsidRPr="005D3ADE">
        <w:rPr>
          <w:rFonts w:ascii="Arial" w:hAnsi="Arial" w:cs="Arial"/>
          <w:sz w:val="22"/>
          <w:szCs w:val="22"/>
        </w:rPr>
        <w:t>) is an academic Clinical Research Organization that specializes in inflammatory bowel dise</w:t>
      </w:r>
      <w:r w:rsidR="00CD75D8">
        <w:rPr>
          <w:rFonts w:ascii="Arial" w:hAnsi="Arial" w:cs="Arial"/>
          <w:sz w:val="22"/>
          <w:szCs w:val="22"/>
        </w:rPr>
        <w:t>ases (IBD) research.   Based in L</w:t>
      </w:r>
      <w:r w:rsidRPr="005D3ADE">
        <w:rPr>
          <w:rFonts w:ascii="Arial" w:hAnsi="Arial" w:cs="Arial"/>
          <w:sz w:val="22"/>
          <w:szCs w:val="22"/>
        </w:rPr>
        <w:t xml:space="preserve">ondon, Ontario (Canada), </w:t>
      </w:r>
      <w:r w:rsidR="00CD75D8">
        <w:rPr>
          <w:rFonts w:ascii="Arial" w:hAnsi="Arial" w:cs="Arial"/>
          <w:sz w:val="22"/>
          <w:szCs w:val="22"/>
        </w:rPr>
        <w:t xml:space="preserve">Amsterdam (The Netherlands) and San Diego, California (USA) </w:t>
      </w:r>
      <w:proofErr w:type="spellStart"/>
      <w:r w:rsidRPr="005D3ADE">
        <w:rPr>
          <w:rFonts w:ascii="Arial" w:hAnsi="Arial" w:cs="Arial"/>
          <w:sz w:val="22"/>
          <w:szCs w:val="22"/>
        </w:rPr>
        <w:t>Robarts</w:t>
      </w:r>
      <w:proofErr w:type="spellEnd"/>
      <w:r w:rsidRPr="005D3ADE">
        <w:rPr>
          <w:rFonts w:ascii="Arial" w:hAnsi="Arial" w:cs="Arial"/>
          <w:sz w:val="22"/>
          <w:szCs w:val="22"/>
        </w:rPr>
        <w:t xml:space="preserve"> has specific expertise in the design, implementation and interpretation of multicenter r</w:t>
      </w:r>
      <w:r>
        <w:rPr>
          <w:rFonts w:ascii="Arial" w:hAnsi="Arial" w:cs="Arial"/>
          <w:sz w:val="22"/>
          <w:szCs w:val="22"/>
        </w:rPr>
        <w:t xml:space="preserve">andomized controlled trials in </w:t>
      </w:r>
      <w:r w:rsidRPr="005D3ADE">
        <w:rPr>
          <w:rFonts w:ascii="Arial" w:hAnsi="Arial" w:cs="Arial"/>
          <w:sz w:val="22"/>
          <w:szCs w:val="22"/>
        </w:rPr>
        <w:t xml:space="preserve">both </w:t>
      </w:r>
      <w:proofErr w:type="spellStart"/>
      <w:r w:rsidRPr="005D3ADE">
        <w:rPr>
          <w:rFonts w:ascii="Arial" w:hAnsi="Arial" w:cs="Arial"/>
          <w:sz w:val="22"/>
          <w:szCs w:val="22"/>
        </w:rPr>
        <w:t>Crohn’s</w:t>
      </w:r>
      <w:proofErr w:type="spellEnd"/>
      <w:r w:rsidRPr="005D3ADE">
        <w:rPr>
          <w:rFonts w:ascii="Arial" w:hAnsi="Arial" w:cs="Arial"/>
          <w:sz w:val="22"/>
          <w:szCs w:val="22"/>
        </w:rPr>
        <w:t xml:space="preserve"> disease and ulcerative colitis. </w:t>
      </w:r>
      <w:proofErr w:type="spellStart"/>
      <w:r w:rsidR="00CD75D8">
        <w:rPr>
          <w:rFonts w:ascii="Arial" w:hAnsi="Arial" w:cs="Arial"/>
          <w:sz w:val="22"/>
          <w:szCs w:val="22"/>
        </w:rPr>
        <w:t>Currenly</w:t>
      </w:r>
      <w:proofErr w:type="spellEnd"/>
      <w:r w:rsidR="00CD75D8">
        <w:rPr>
          <w:rFonts w:ascii="Arial" w:hAnsi="Arial" w:cs="Arial"/>
          <w:sz w:val="22"/>
          <w:szCs w:val="22"/>
        </w:rPr>
        <w:t xml:space="preserve"> </w:t>
      </w:r>
      <w:proofErr w:type="spellStart"/>
      <w:r w:rsidR="00CD75D8">
        <w:rPr>
          <w:rFonts w:ascii="Arial" w:hAnsi="Arial" w:cs="Arial"/>
          <w:sz w:val="22"/>
          <w:szCs w:val="22"/>
        </w:rPr>
        <w:t>Robarts</w:t>
      </w:r>
      <w:proofErr w:type="spellEnd"/>
      <w:r w:rsidR="00CD75D8">
        <w:rPr>
          <w:rFonts w:ascii="Arial" w:hAnsi="Arial" w:cs="Arial"/>
          <w:sz w:val="22"/>
          <w:szCs w:val="22"/>
        </w:rPr>
        <w:t xml:space="preserve"> is setting up ‘translational expert centers’ across the globe for early drug assessment in IBD. Besides protocol development and execution, </w:t>
      </w:r>
      <w:proofErr w:type="spellStart"/>
      <w:r w:rsidR="00CD75D8">
        <w:rPr>
          <w:rFonts w:ascii="Arial" w:hAnsi="Arial" w:cs="Arial"/>
          <w:sz w:val="22"/>
          <w:szCs w:val="22"/>
        </w:rPr>
        <w:t>Robarts</w:t>
      </w:r>
      <w:proofErr w:type="spellEnd"/>
      <w:r w:rsidR="00CD75D8">
        <w:rPr>
          <w:rFonts w:ascii="Arial" w:hAnsi="Arial" w:cs="Arial"/>
          <w:sz w:val="22"/>
          <w:szCs w:val="22"/>
        </w:rPr>
        <w:t>’ expertise is focused at pharmacokinetics, biomarkers, imaging and biostatistics in IBD.</w:t>
      </w:r>
    </w:p>
    <w:p w14:paraId="77839439" w14:textId="12BA0B1D" w:rsidR="00115257" w:rsidRPr="005D3ADE" w:rsidRDefault="00115257" w:rsidP="00115257">
      <w:pPr>
        <w:jc w:val="both"/>
        <w:rPr>
          <w:rFonts w:ascii="Arial" w:hAnsi="Arial" w:cs="Arial"/>
          <w:sz w:val="22"/>
          <w:szCs w:val="22"/>
        </w:rPr>
      </w:pPr>
    </w:p>
    <w:p w14:paraId="0DDA3DD4" w14:textId="5431D14B" w:rsidR="00115257" w:rsidRPr="005D3ADE" w:rsidRDefault="00115257" w:rsidP="00115257">
      <w:pPr>
        <w:jc w:val="both"/>
        <w:rPr>
          <w:rFonts w:ascii="Arial" w:hAnsi="Arial" w:cs="Arial"/>
          <w:sz w:val="22"/>
          <w:szCs w:val="22"/>
        </w:rPr>
      </w:pPr>
      <w:proofErr w:type="spellStart"/>
      <w:r w:rsidRPr="005D3ADE">
        <w:rPr>
          <w:rFonts w:ascii="Arial" w:hAnsi="Arial" w:cs="Arial"/>
          <w:sz w:val="22"/>
          <w:szCs w:val="22"/>
        </w:rPr>
        <w:t>Robarts</w:t>
      </w:r>
      <w:proofErr w:type="spellEnd"/>
      <w:r w:rsidRPr="005D3ADE">
        <w:rPr>
          <w:rFonts w:ascii="Arial" w:hAnsi="Arial" w:cs="Arial"/>
          <w:sz w:val="22"/>
          <w:szCs w:val="22"/>
        </w:rPr>
        <w:t xml:space="preserve"> has established </w:t>
      </w:r>
      <w:proofErr w:type="gramStart"/>
      <w:r w:rsidRPr="005D3ADE">
        <w:rPr>
          <w:rFonts w:ascii="Arial" w:hAnsi="Arial" w:cs="Arial"/>
          <w:sz w:val="22"/>
          <w:szCs w:val="22"/>
        </w:rPr>
        <w:t xml:space="preserve">an </w:t>
      </w:r>
      <w:bookmarkStart w:id="0" w:name="OLE_LINK1"/>
      <w:r w:rsidRPr="005D3ADE">
        <w:rPr>
          <w:rFonts w:ascii="Arial" w:hAnsi="Arial" w:cs="Arial"/>
          <w:b/>
          <w:bCs/>
          <w:i/>
          <w:iCs/>
          <w:sz w:val="22"/>
          <w:szCs w:val="22"/>
        </w:rPr>
        <w:t>‘International</w:t>
      </w:r>
      <w:proofErr w:type="gramEnd"/>
      <w:r w:rsidRPr="005D3ADE">
        <w:rPr>
          <w:rFonts w:ascii="Arial" w:hAnsi="Arial" w:cs="Arial"/>
          <w:b/>
          <w:bCs/>
          <w:i/>
          <w:iCs/>
          <w:sz w:val="22"/>
          <w:szCs w:val="22"/>
        </w:rPr>
        <w:t xml:space="preserve"> IBD Clinical Trials</w:t>
      </w:r>
      <w:r w:rsidR="00727D1A">
        <w:rPr>
          <w:rFonts w:ascii="Arial" w:hAnsi="Arial" w:cs="Arial"/>
          <w:b/>
          <w:bCs/>
          <w:i/>
          <w:iCs/>
          <w:sz w:val="22"/>
          <w:szCs w:val="22"/>
        </w:rPr>
        <w:t xml:space="preserve"> Research</w:t>
      </w:r>
      <w:r w:rsidRPr="005D3ADE">
        <w:rPr>
          <w:rFonts w:ascii="Arial" w:hAnsi="Arial" w:cs="Arial"/>
          <w:b/>
          <w:bCs/>
          <w:i/>
          <w:iCs/>
          <w:sz w:val="22"/>
          <w:szCs w:val="22"/>
        </w:rPr>
        <w:t xml:space="preserve"> Fellowship’</w:t>
      </w:r>
      <w:r w:rsidRPr="005D3ADE">
        <w:rPr>
          <w:rFonts w:ascii="Arial" w:hAnsi="Arial" w:cs="Arial"/>
          <w:sz w:val="22"/>
          <w:szCs w:val="22"/>
        </w:rPr>
        <w:t>.</w:t>
      </w:r>
      <w:bookmarkEnd w:id="0"/>
      <w:r w:rsidRPr="005D3ADE">
        <w:rPr>
          <w:rFonts w:ascii="Arial" w:hAnsi="Arial" w:cs="Arial"/>
          <w:sz w:val="22"/>
          <w:szCs w:val="22"/>
        </w:rPr>
        <w:t xml:space="preserve">  This fellowship will be situated at </w:t>
      </w:r>
      <w:r w:rsidR="00CD75D8">
        <w:rPr>
          <w:rFonts w:ascii="Arial" w:hAnsi="Arial" w:cs="Arial"/>
          <w:sz w:val="22"/>
          <w:szCs w:val="22"/>
        </w:rPr>
        <w:t>one or more of our 3 universities (</w:t>
      </w:r>
      <w:r w:rsidRPr="005D3ADE">
        <w:rPr>
          <w:rFonts w:ascii="Arial" w:hAnsi="Arial" w:cs="Arial"/>
          <w:sz w:val="22"/>
          <w:szCs w:val="22"/>
        </w:rPr>
        <w:t>University of Western Ontario in London, Ontario, Canada (</w:t>
      </w:r>
      <w:proofErr w:type="spellStart"/>
      <w:r w:rsidRPr="005D3ADE">
        <w:rPr>
          <w:rFonts w:ascii="Arial" w:hAnsi="Arial" w:cs="Arial"/>
          <w:sz w:val="22"/>
          <w:szCs w:val="22"/>
        </w:rPr>
        <w:t>Dr</w:t>
      </w:r>
      <w:proofErr w:type="spellEnd"/>
      <w:r w:rsidRPr="005D3ADE">
        <w:rPr>
          <w:rFonts w:ascii="Arial" w:hAnsi="Arial" w:cs="Arial"/>
          <w:sz w:val="22"/>
          <w:szCs w:val="22"/>
        </w:rPr>
        <w:t xml:space="preserve"> B</w:t>
      </w:r>
      <w:r>
        <w:rPr>
          <w:rFonts w:ascii="Arial" w:hAnsi="Arial" w:cs="Arial"/>
          <w:sz w:val="22"/>
          <w:szCs w:val="22"/>
        </w:rPr>
        <w:t>rian</w:t>
      </w:r>
      <w:r w:rsidRPr="005D3ADE">
        <w:rPr>
          <w:rFonts w:ascii="Arial" w:hAnsi="Arial" w:cs="Arial"/>
          <w:sz w:val="22"/>
          <w:szCs w:val="22"/>
        </w:rPr>
        <w:t xml:space="preserve"> </w:t>
      </w:r>
      <w:proofErr w:type="spellStart"/>
      <w:r w:rsidRPr="005D3ADE">
        <w:rPr>
          <w:rFonts w:ascii="Arial" w:hAnsi="Arial" w:cs="Arial"/>
          <w:sz w:val="22"/>
          <w:szCs w:val="22"/>
        </w:rPr>
        <w:t>Feagan</w:t>
      </w:r>
      <w:proofErr w:type="spellEnd"/>
      <w:r w:rsidRPr="005D3ADE">
        <w:rPr>
          <w:rFonts w:ascii="Arial" w:hAnsi="Arial" w:cs="Arial"/>
          <w:sz w:val="22"/>
          <w:szCs w:val="22"/>
        </w:rPr>
        <w:t xml:space="preserve">), </w:t>
      </w:r>
      <w:r>
        <w:rPr>
          <w:rFonts w:ascii="Arial" w:hAnsi="Arial" w:cs="Arial"/>
          <w:sz w:val="22"/>
          <w:szCs w:val="22"/>
        </w:rPr>
        <w:t xml:space="preserve">and/or </w:t>
      </w:r>
      <w:r w:rsidRPr="005D3ADE">
        <w:rPr>
          <w:rFonts w:ascii="Arial" w:hAnsi="Arial" w:cs="Arial"/>
          <w:sz w:val="22"/>
          <w:szCs w:val="22"/>
        </w:rPr>
        <w:t>the University of California San Diego (</w:t>
      </w:r>
      <w:proofErr w:type="spellStart"/>
      <w:r w:rsidRPr="005D3ADE">
        <w:rPr>
          <w:rFonts w:ascii="Arial" w:hAnsi="Arial" w:cs="Arial"/>
          <w:sz w:val="22"/>
          <w:szCs w:val="22"/>
        </w:rPr>
        <w:t>Dr</w:t>
      </w:r>
      <w:proofErr w:type="spellEnd"/>
      <w:r w:rsidRPr="005D3ADE">
        <w:rPr>
          <w:rFonts w:ascii="Arial" w:hAnsi="Arial" w:cs="Arial"/>
          <w:sz w:val="22"/>
          <w:szCs w:val="22"/>
        </w:rPr>
        <w:t xml:space="preserve"> W</w:t>
      </w:r>
      <w:r>
        <w:rPr>
          <w:rFonts w:ascii="Arial" w:hAnsi="Arial" w:cs="Arial"/>
          <w:sz w:val="22"/>
          <w:szCs w:val="22"/>
        </w:rPr>
        <w:t>illiam</w:t>
      </w:r>
      <w:r w:rsidRPr="005D3ADE">
        <w:rPr>
          <w:rFonts w:ascii="Arial" w:hAnsi="Arial" w:cs="Arial"/>
          <w:sz w:val="22"/>
          <w:szCs w:val="22"/>
        </w:rPr>
        <w:t xml:space="preserve"> </w:t>
      </w:r>
      <w:proofErr w:type="spellStart"/>
      <w:r w:rsidRPr="005D3ADE">
        <w:rPr>
          <w:rFonts w:ascii="Arial" w:hAnsi="Arial" w:cs="Arial"/>
          <w:sz w:val="22"/>
          <w:szCs w:val="22"/>
        </w:rPr>
        <w:t>Sandborn</w:t>
      </w:r>
      <w:proofErr w:type="spellEnd"/>
      <w:r w:rsidRPr="005D3ADE">
        <w:rPr>
          <w:rFonts w:ascii="Arial" w:hAnsi="Arial" w:cs="Arial"/>
          <w:sz w:val="22"/>
          <w:szCs w:val="22"/>
        </w:rPr>
        <w:t>) and</w:t>
      </w:r>
      <w:r>
        <w:rPr>
          <w:rFonts w:ascii="Arial" w:hAnsi="Arial" w:cs="Arial"/>
          <w:sz w:val="22"/>
          <w:szCs w:val="22"/>
        </w:rPr>
        <w:t>/or</w:t>
      </w:r>
      <w:r w:rsidRPr="005D3ADE">
        <w:rPr>
          <w:rFonts w:ascii="Arial" w:hAnsi="Arial" w:cs="Arial"/>
          <w:sz w:val="22"/>
          <w:szCs w:val="22"/>
        </w:rPr>
        <w:t xml:space="preserve"> the Academic Medical Center in Amsterdam (</w:t>
      </w:r>
      <w:proofErr w:type="spellStart"/>
      <w:r w:rsidRPr="005D3ADE">
        <w:rPr>
          <w:rFonts w:ascii="Arial" w:hAnsi="Arial" w:cs="Arial"/>
          <w:sz w:val="22"/>
          <w:szCs w:val="22"/>
        </w:rPr>
        <w:t>Dr</w:t>
      </w:r>
      <w:proofErr w:type="spellEnd"/>
      <w:r w:rsidRPr="005D3ADE">
        <w:rPr>
          <w:rFonts w:ascii="Arial" w:hAnsi="Arial" w:cs="Arial"/>
          <w:sz w:val="22"/>
          <w:szCs w:val="22"/>
        </w:rPr>
        <w:t xml:space="preserve"> G</w:t>
      </w:r>
      <w:r>
        <w:rPr>
          <w:rFonts w:ascii="Arial" w:hAnsi="Arial" w:cs="Arial"/>
          <w:sz w:val="22"/>
          <w:szCs w:val="22"/>
        </w:rPr>
        <w:t>eert</w:t>
      </w:r>
      <w:r w:rsidRPr="005D3ADE">
        <w:rPr>
          <w:rFonts w:ascii="Arial" w:hAnsi="Arial" w:cs="Arial"/>
          <w:sz w:val="22"/>
          <w:szCs w:val="22"/>
        </w:rPr>
        <w:t xml:space="preserve"> </w:t>
      </w:r>
      <w:proofErr w:type="spellStart"/>
      <w:r w:rsidRPr="005D3ADE">
        <w:rPr>
          <w:rFonts w:ascii="Arial" w:hAnsi="Arial" w:cs="Arial"/>
          <w:sz w:val="22"/>
          <w:szCs w:val="22"/>
        </w:rPr>
        <w:t>D’Haens</w:t>
      </w:r>
      <w:proofErr w:type="spellEnd"/>
      <w:r w:rsidRPr="005D3ADE">
        <w:rPr>
          <w:rFonts w:ascii="Arial" w:hAnsi="Arial" w:cs="Arial"/>
          <w:sz w:val="22"/>
          <w:szCs w:val="22"/>
        </w:rPr>
        <w:t>). The duration of the fellowship will be 1 year.  Specific areas of research interest include: organizational aspects of IBD trials, quality assessment and assurance in IBD trial</w:t>
      </w:r>
      <w:r>
        <w:rPr>
          <w:rFonts w:ascii="Arial" w:hAnsi="Arial" w:cs="Arial"/>
          <w:sz w:val="22"/>
          <w:szCs w:val="22"/>
        </w:rPr>
        <w:t xml:space="preserve">s, </w:t>
      </w:r>
      <w:r w:rsidRPr="005D3ADE">
        <w:rPr>
          <w:rFonts w:ascii="Arial" w:hAnsi="Arial" w:cs="Arial"/>
          <w:sz w:val="22"/>
          <w:szCs w:val="22"/>
        </w:rPr>
        <w:t xml:space="preserve">validation of IBD scoring systems, and </w:t>
      </w:r>
      <w:r w:rsidR="00CD75D8">
        <w:rPr>
          <w:rFonts w:ascii="Arial" w:hAnsi="Arial" w:cs="Arial"/>
          <w:sz w:val="22"/>
          <w:szCs w:val="22"/>
        </w:rPr>
        <w:t>translational research for new therapeutic compounds.</w:t>
      </w:r>
      <w:r w:rsidRPr="005D3ADE">
        <w:rPr>
          <w:rFonts w:ascii="Arial" w:hAnsi="Arial" w:cs="Arial"/>
          <w:sz w:val="22"/>
          <w:szCs w:val="22"/>
        </w:rPr>
        <w:t xml:space="preserve"> Completion of a successful fellowship will lead to an advanced understanding of IBD therapeutics and clinical trial design, several original scientific papers and a strong foundation for a career as an independent investigator.</w:t>
      </w:r>
    </w:p>
    <w:p w14:paraId="0882AFE2" w14:textId="77777777" w:rsidR="00115257" w:rsidRPr="005D3ADE" w:rsidRDefault="00115257" w:rsidP="00115257">
      <w:pPr>
        <w:jc w:val="both"/>
        <w:rPr>
          <w:rFonts w:ascii="Arial" w:hAnsi="Arial" w:cs="Arial"/>
          <w:sz w:val="22"/>
          <w:szCs w:val="22"/>
        </w:rPr>
      </w:pPr>
    </w:p>
    <w:p w14:paraId="18A2179E" w14:textId="163718EB" w:rsidR="00115257" w:rsidRPr="00005E4E" w:rsidRDefault="00115257" w:rsidP="00115257">
      <w:pPr>
        <w:jc w:val="both"/>
        <w:rPr>
          <w:rFonts w:ascii="Arial" w:hAnsi="Arial" w:cs="Arial"/>
          <w:b/>
          <w:sz w:val="22"/>
          <w:szCs w:val="22"/>
        </w:rPr>
      </w:pPr>
      <w:r w:rsidRPr="005D3ADE">
        <w:rPr>
          <w:rFonts w:ascii="Arial" w:hAnsi="Arial" w:cs="Arial"/>
          <w:sz w:val="22"/>
          <w:szCs w:val="22"/>
        </w:rPr>
        <w:t xml:space="preserve">Candidates should be junior gastroenterologists or late stage GI fellows from anywhere in the world with specific interest in IBD therapeutic research. Experience as an investigator in multicenter trials is desirable but not absolutely necessary. </w:t>
      </w:r>
    </w:p>
    <w:p w14:paraId="1D70C9D0" w14:textId="77777777" w:rsidR="00115257" w:rsidRPr="005D3ADE" w:rsidRDefault="00115257" w:rsidP="00115257">
      <w:pPr>
        <w:rPr>
          <w:rFonts w:ascii="Arial" w:hAnsi="Arial" w:cs="Arial"/>
          <w:sz w:val="22"/>
          <w:szCs w:val="22"/>
        </w:rPr>
      </w:pPr>
    </w:p>
    <w:p w14:paraId="0AFAF9FF" w14:textId="77777777" w:rsidR="00115257" w:rsidRPr="005D3ADE" w:rsidRDefault="00115257" w:rsidP="00115257">
      <w:pPr>
        <w:pStyle w:val="Textodecuerpo"/>
      </w:pPr>
      <w:r w:rsidRPr="005D3ADE">
        <w:t>Please send application letters</w:t>
      </w:r>
      <w:r>
        <w:t>, original research project outline, reference letters</w:t>
      </w:r>
      <w:r w:rsidRPr="005D3ADE">
        <w:t xml:space="preserve"> and CV by </w:t>
      </w:r>
      <w:r w:rsidR="00560399">
        <w:t>June</w:t>
      </w:r>
      <w:r>
        <w:t xml:space="preserve"> 15, 201</w:t>
      </w:r>
      <w:r w:rsidR="00560399">
        <w:t>5</w:t>
      </w:r>
      <w:r w:rsidRPr="005D3ADE">
        <w:t xml:space="preserve"> to:</w:t>
      </w:r>
      <w:r>
        <w:tab/>
      </w:r>
      <w:r>
        <w:tab/>
      </w:r>
    </w:p>
    <w:p w14:paraId="59555F69" w14:textId="77777777" w:rsidR="00115257" w:rsidRPr="005D3ADE" w:rsidRDefault="00115257" w:rsidP="00115257">
      <w:pPr>
        <w:rPr>
          <w:rFonts w:ascii="Arial" w:hAnsi="Arial" w:cs="Arial"/>
          <w:sz w:val="22"/>
          <w:szCs w:val="22"/>
        </w:rPr>
      </w:pPr>
    </w:p>
    <w:p w14:paraId="3B3A2CB1" w14:textId="77777777" w:rsidR="00115257" w:rsidRPr="005D3ADE" w:rsidRDefault="00115257" w:rsidP="00115257">
      <w:pPr>
        <w:rPr>
          <w:rFonts w:ascii="Arial" w:hAnsi="Arial" w:cs="Arial"/>
          <w:b/>
          <w:sz w:val="22"/>
          <w:szCs w:val="22"/>
        </w:rPr>
      </w:pPr>
      <w:r w:rsidRPr="005D3ADE">
        <w:rPr>
          <w:rFonts w:ascii="Arial" w:hAnsi="Arial" w:cs="Arial"/>
          <w:sz w:val="22"/>
          <w:szCs w:val="22"/>
        </w:rPr>
        <w:tab/>
      </w:r>
      <w:r w:rsidRPr="005D3ADE">
        <w:rPr>
          <w:rFonts w:ascii="Arial" w:hAnsi="Arial" w:cs="Arial"/>
          <w:sz w:val="22"/>
          <w:szCs w:val="22"/>
        </w:rPr>
        <w:tab/>
      </w:r>
      <w:r>
        <w:rPr>
          <w:rFonts w:ascii="Arial" w:hAnsi="Arial" w:cs="Arial"/>
          <w:sz w:val="22"/>
          <w:szCs w:val="22"/>
        </w:rPr>
        <w:tab/>
      </w:r>
      <w:bookmarkStart w:id="1" w:name="_GoBack"/>
      <w:r w:rsidRPr="00F773CB">
        <w:rPr>
          <w:rFonts w:ascii="Arial" w:hAnsi="Arial" w:cs="Arial"/>
          <w:b/>
          <w:sz w:val="22"/>
          <w:szCs w:val="22"/>
        </w:rPr>
        <w:t>M</w:t>
      </w:r>
      <w:r>
        <w:rPr>
          <w:rFonts w:ascii="Arial" w:hAnsi="Arial" w:cs="Arial"/>
          <w:b/>
          <w:sz w:val="22"/>
          <w:szCs w:val="22"/>
        </w:rPr>
        <w:t>r</w:t>
      </w:r>
      <w:r w:rsidRPr="00F773CB">
        <w:rPr>
          <w:rFonts w:ascii="Arial" w:hAnsi="Arial" w:cs="Arial"/>
          <w:b/>
          <w:sz w:val="22"/>
          <w:szCs w:val="22"/>
        </w:rPr>
        <w:t>s.</w:t>
      </w:r>
      <w:r>
        <w:rPr>
          <w:rFonts w:ascii="Arial" w:hAnsi="Arial" w:cs="Arial"/>
          <w:sz w:val="22"/>
          <w:szCs w:val="22"/>
        </w:rPr>
        <w:t xml:space="preserve"> </w:t>
      </w:r>
      <w:r w:rsidR="009B3A64">
        <w:rPr>
          <w:rFonts w:ascii="Arial" w:hAnsi="Arial" w:cs="Arial"/>
          <w:b/>
          <w:sz w:val="22"/>
          <w:szCs w:val="22"/>
        </w:rPr>
        <w:t>Fern Livingstone</w:t>
      </w:r>
    </w:p>
    <w:p w14:paraId="41D14B35" w14:textId="77777777" w:rsidR="00115257" w:rsidRPr="005D3ADE" w:rsidRDefault="00115257" w:rsidP="00115257">
      <w:pPr>
        <w:rPr>
          <w:rFonts w:ascii="Arial" w:hAnsi="Arial" w:cs="Arial"/>
          <w:b/>
          <w:sz w:val="22"/>
          <w:szCs w:val="22"/>
        </w:rPr>
      </w:pPr>
      <w:r w:rsidRPr="005D3ADE">
        <w:rPr>
          <w:rFonts w:ascii="Arial" w:hAnsi="Arial" w:cs="Arial"/>
          <w:b/>
          <w:sz w:val="22"/>
          <w:szCs w:val="22"/>
        </w:rPr>
        <w:tab/>
      </w:r>
      <w:r w:rsidRPr="005D3ADE">
        <w:rPr>
          <w:rFonts w:ascii="Arial" w:hAnsi="Arial" w:cs="Arial"/>
          <w:b/>
          <w:sz w:val="22"/>
          <w:szCs w:val="22"/>
        </w:rPr>
        <w:tab/>
      </w:r>
      <w:r>
        <w:rPr>
          <w:rFonts w:ascii="Arial" w:hAnsi="Arial" w:cs="Arial"/>
          <w:b/>
          <w:sz w:val="22"/>
          <w:szCs w:val="22"/>
        </w:rPr>
        <w:tab/>
      </w:r>
      <w:r w:rsidR="009B3A64">
        <w:rPr>
          <w:rFonts w:ascii="Arial" w:hAnsi="Arial" w:cs="Arial"/>
          <w:b/>
          <w:sz w:val="22"/>
          <w:szCs w:val="22"/>
        </w:rPr>
        <w:t>Manager, Marketing &amp; Communications</w:t>
      </w:r>
    </w:p>
    <w:p w14:paraId="153EFFFB" w14:textId="77777777" w:rsidR="00115257" w:rsidRDefault="00115257" w:rsidP="00115257">
      <w:pPr>
        <w:rPr>
          <w:rFonts w:ascii="Arial" w:hAnsi="Arial" w:cs="Arial"/>
          <w:b/>
          <w:sz w:val="22"/>
          <w:szCs w:val="22"/>
        </w:rPr>
      </w:pPr>
      <w:r w:rsidRPr="005D3ADE">
        <w:rPr>
          <w:rFonts w:ascii="Arial" w:hAnsi="Arial" w:cs="Arial"/>
          <w:b/>
          <w:sz w:val="22"/>
          <w:szCs w:val="22"/>
        </w:rPr>
        <w:tab/>
      </w:r>
      <w:r w:rsidRPr="005D3ADE">
        <w:rPr>
          <w:rFonts w:ascii="Arial" w:hAnsi="Arial" w:cs="Arial"/>
          <w:b/>
          <w:sz w:val="22"/>
          <w:szCs w:val="22"/>
        </w:rPr>
        <w:tab/>
      </w:r>
      <w:r>
        <w:rPr>
          <w:rFonts w:ascii="Arial" w:hAnsi="Arial" w:cs="Arial"/>
          <w:b/>
          <w:sz w:val="22"/>
          <w:szCs w:val="22"/>
        </w:rPr>
        <w:tab/>
      </w:r>
      <w:proofErr w:type="spellStart"/>
      <w:r w:rsidRPr="005D3ADE">
        <w:rPr>
          <w:rFonts w:ascii="Arial" w:hAnsi="Arial" w:cs="Arial"/>
          <w:b/>
          <w:sz w:val="22"/>
          <w:szCs w:val="22"/>
        </w:rPr>
        <w:t>Robarts</w:t>
      </w:r>
      <w:proofErr w:type="spellEnd"/>
      <w:r w:rsidRPr="005D3ADE">
        <w:rPr>
          <w:rFonts w:ascii="Arial" w:hAnsi="Arial" w:cs="Arial"/>
          <w:b/>
          <w:sz w:val="22"/>
          <w:szCs w:val="22"/>
        </w:rPr>
        <w:t xml:space="preserve"> Clinical Trials</w:t>
      </w:r>
    </w:p>
    <w:p w14:paraId="2CEEFDDA" w14:textId="77777777" w:rsidR="00115257" w:rsidRDefault="00115257" w:rsidP="0011525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100 Perth Drive</w:t>
      </w:r>
    </w:p>
    <w:p w14:paraId="678D5A7A" w14:textId="77777777" w:rsidR="00115257" w:rsidRPr="005D3ADE" w:rsidRDefault="00115257" w:rsidP="0011525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London, ON </w:t>
      </w:r>
      <w:proofErr w:type="gramStart"/>
      <w:r>
        <w:rPr>
          <w:rFonts w:ascii="Arial" w:hAnsi="Arial" w:cs="Arial"/>
          <w:b/>
          <w:sz w:val="22"/>
          <w:szCs w:val="22"/>
        </w:rPr>
        <w:t>Canada  N6A</w:t>
      </w:r>
      <w:proofErr w:type="gramEnd"/>
      <w:r>
        <w:rPr>
          <w:rFonts w:ascii="Arial" w:hAnsi="Arial" w:cs="Arial"/>
          <w:b/>
          <w:sz w:val="22"/>
          <w:szCs w:val="22"/>
        </w:rPr>
        <w:t xml:space="preserve"> 5K8</w:t>
      </w:r>
    </w:p>
    <w:p w14:paraId="34D4E2B2" w14:textId="77777777" w:rsidR="00115257" w:rsidRPr="005D3ADE" w:rsidRDefault="00115257" w:rsidP="00115257">
      <w:pPr>
        <w:rPr>
          <w:rFonts w:ascii="Arial" w:hAnsi="Arial" w:cs="Arial"/>
          <w:b/>
          <w:sz w:val="22"/>
          <w:szCs w:val="22"/>
        </w:rPr>
      </w:pPr>
      <w:r w:rsidRPr="005D3ADE">
        <w:rPr>
          <w:rFonts w:ascii="Arial" w:hAnsi="Arial" w:cs="Arial"/>
          <w:b/>
          <w:sz w:val="22"/>
          <w:szCs w:val="22"/>
        </w:rPr>
        <w:tab/>
      </w:r>
      <w:r w:rsidRPr="005D3ADE">
        <w:rPr>
          <w:rFonts w:ascii="Arial" w:hAnsi="Arial" w:cs="Arial"/>
          <w:b/>
          <w:sz w:val="22"/>
          <w:szCs w:val="22"/>
        </w:rPr>
        <w:tab/>
      </w:r>
      <w:r>
        <w:rPr>
          <w:rFonts w:ascii="Arial" w:hAnsi="Arial" w:cs="Arial"/>
          <w:b/>
          <w:sz w:val="22"/>
          <w:szCs w:val="22"/>
        </w:rPr>
        <w:tab/>
      </w:r>
      <w:r w:rsidRPr="005D3ADE">
        <w:rPr>
          <w:rFonts w:ascii="Arial" w:hAnsi="Arial" w:cs="Arial"/>
          <w:b/>
          <w:sz w:val="22"/>
          <w:szCs w:val="22"/>
        </w:rPr>
        <w:t xml:space="preserve">Email:  </w:t>
      </w:r>
      <w:hyperlink r:id="rId8" w:history="1">
        <w:r w:rsidRPr="005D3ADE">
          <w:rPr>
            <w:rStyle w:val="Hipervnculo"/>
            <w:rFonts w:ascii="Arial" w:hAnsi="Arial" w:cs="Arial"/>
            <w:b/>
            <w:sz w:val="22"/>
            <w:szCs w:val="22"/>
          </w:rPr>
          <w:t>flivingstone@robarts.ca</w:t>
        </w:r>
      </w:hyperlink>
    </w:p>
    <w:bookmarkEnd w:id="1"/>
    <w:p w14:paraId="6609A17A" w14:textId="77777777" w:rsidR="00115257" w:rsidRPr="008C35FA" w:rsidRDefault="00115257" w:rsidP="00115257">
      <w:pPr>
        <w:rPr>
          <w:rFonts w:ascii="Arial" w:hAnsi="Arial" w:cs="Arial"/>
          <w:sz w:val="22"/>
          <w:szCs w:val="22"/>
          <w:u w:val="single"/>
        </w:rPr>
      </w:pPr>
    </w:p>
    <w:p w14:paraId="1A84A4DB" w14:textId="3FA95050" w:rsidR="00115257" w:rsidRPr="008C35FA" w:rsidRDefault="00560399" w:rsidP="00115257">
      <w:pPr>
        <w:rPr>
          <w:rFonts w:ascii="Arial" w:hAnsi="Arial" w:cs="Arial"/>
          <w:sz w:val="22"/>
          <w:szCs w:val="22"/>
          <w:u w:val="single"/>
        </w:rPr>
      </w:pPr>
      <w:r w:rsidRPr="008C35FA">
        <w:rPr>
          <w:rFonts w:ascii="Arial" w:hAnsi="Arial" w:cs="Arial"/>
          <w:sz w:val="22"/>
          <w:szCs w:val="22"/>
          <w:u w:val="single"/>
        </w:rPr>
        <w:t xml:space="preserve">Information: </w:t>
      </w:r>
      <w:hyperlink r:id="rId9" w:history="1">
        <w:r w:rsidRPr="008C35FA">
          <w:rPr>
            <w:rStyle w:val="Hipervnculo"/>
            <w:rFonts w:ascii="Arial" w:hAnsi="Arial" w:cs="Arial"/>
            <w:color w:val="auto"/>
            <w:sz w:val="22"/>
            <w:szCs w:val="22"/>
          </w:rPr>
          <w:t>g.dhaens@amc.uva.nl</w:t>
        </w:r>
      </w:hyperlink>
      <w:r w:rsidR="008C35FA" w:rsidRPr="008C35FA">
        <w:rPr>
          <w:rFonts w:ascii="Arial" w:hAnsi="Arial" w:cs="Arial"/>
          <w:sz w:val="22"/>
          <w:szCs w:val="22"/>
          <w:u w:val="single"/>
        </w:rPr>
        <w:t xml:space="preserve"> or</w:t>
      </w:r>
      <w:r w:rsidRPr="008C35FA">
        <w:rPr>
          <w:rFonts w:ascii="Arial" w:hAnsi="Arial" w:cs="Arial"/>
          <w:sz w:val="22"/>
          <w:szCs w:val="22"/>
          <w:u w:val="single"/>
        </w:rPr>
        <w:t xml:space="preserve"> </w:t>
      </w:r>
      <w:r w:rsidR="008C35FA" w:rsidRPr="008C35FA">
        <w:rPr>
          <w:rFonts w:ascii="Helvetica" w:eastAsiaTheme="minorHAnsi" w:hAnsi="Helvetica" w:cs="Helvetica"/>
          <w:sz w:val="22"/>
          <w:szCs w:val="22"/>
          <w:u w:val="single"/>
        </w:rPr>
        <w:t>barrett.levesque@robartsinc.com‎</w:t>
      </w:r>
    </w:p>
    <w:p w14:paraId="6DB52FBC" w14:textId="77777777" w:rsidR="00115257" w:rsidRDefault="00115257" w:rsidP="00115257">
      <w:pPr>
        <w:rPr>
          <w:rStyle w:val="paboldtext"/>
          <w:rFonts w:ascii="Arial" w:hAnsi="Arial" w:cs="Arial"/>
          <w:sz w:val="22"/>
          <w:szCs w:val="22"/>
        </w:rPr>
      </w:pPr>
    </w:p>
    <w:p w14:paraId="5AF538C1" w14:textId="77777777" w:rsidR="00115257" w:rsidRPr="00662713" w:rsidRDefault="00115257" w:rsidP="00115257">
      <w:pPr>
        <w:jc w:val="both"/>
        <w:rPr>
          <w:rStyle w:val="paboldtext"/>
          <w:rFonts w:ascii="Arial" w:hAnsi="Arial" w:cs="Arial"/>
          <w:i/>
          <w:sz w:val="20"/>
          <w:szCs w:val="20"/>
          <w:u w:val="single"/>
        </w:rPr>
      </w:pPr>
      <w:r w:rsidRPr="00662713">
        <w:rPr>
          <w:rStyle w:val="paboldtext"/>
          <w:rFonts w:ascii="Arial" w:hAnsi="Arial" w:cs="Arial"/>
          <w:i/>
          <w:sz w:val="20"/>
          <w:szCs w:val="20"/>
          <w:u w:val="single"/>
        </w:rPr>
        <w:t>Equal Employment Opportunity</w:t>
      </w:r>
    </w:p>
    <w:p w14:paraId="0C8F2EE4" w14:textId="77777777" w:rsidR="00B72C14" w:rsidRDefault="00115257" w:rsidP="00115257">
      <w:pPr>
        <w:jc w:val="both"/>
      </w:pPr>
      <w:proofErr w:type="spellStart"/>
      <w:r w:rsidRPr="00662713">
        <w:rPr>
          <w:rStyle w:val="pslongeditbox"/>
          <w:rFonts w:ascii="Arial" w:hAnsi="Arial" w:cs="Arial"/>
          <w:i/>
          <w:sz w:val="20"/>
          <w:szCs w:val="20"/>
        </w:rPr>
        <w:t>Robarts</w:t>
      </w:r>
      <w:proofErr w:type="spellEnd"/>
      <w:r w:rsidRPr="00662713">
        <w:rPr>
          <w:rStyle w:val="pslongeditbox"/>
          <w:rFonts w:ascii="Arial" w:hAnsi="Arial" w:cs="Arial"/>
          <w:i/>
          <w:sz w:val="20"/>
          <w:szCs w:val="20"/>
        </w:rPr>
        <w:t xml:space="preserve"> Clinical Trials is committed to Employment Equity, welcomes diversity in the workplace, and encourages applications from all qualified individuals including women, members of visible minorities, aboriginal persons, and persons with disabilities.  Only applicants selected for an interview will be contacted.</w:t>
      </w:r>
    </w:p>
    <w:sectPr w:rsidR="00B72C14" w:rsidSect="009B3A64">
      <w:headerReference w:type="default" r:id="rId10"/>
      <w:pgSz w:w="12240" w:h="15840"/>
      <w:pgMar w:top="720" w:right="720" w:bottom="720" w:left="720" w:header="720" w:footer="36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F5ACB" w14:textId="77777777" w:rsidR="000C009C" w:rsidRDefault="000C009C" w:rsidP="00115257">
      <w:r>
        <w:separator/>
      </w:r>
    </w:p>
  </w:endnote>
  <w:endnote w:type="continuationSeparator" w:id="0">
    <w:p w14:paraId="40F04232" w14:textId="77777777" w:rsidR="000C009C" w:rsidRDefault="000C009C" w:rsidP="0011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68E15" w14:textId="77777777" w:rsidR="000C009C" w:rsidRDefault="000C009C" w:rsidP="00115257">
      <w:r>
        <w:separator/>
      </w:r>
    </w:p>
  </w:footnote>
  <w:footnote w:type="continuationSeparator" w:id="0">
    <w:p w14:paraId="6DDA3F43" w14:textId="77777777" w:rsidR="000C009C" w:rsidRDefault="000C009C" w:rsidP="001152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C728" w14:textId="77777777" w:rsidR="000C009C" w:rsidRPr="009B3A64" w:rsidRDefault="000C009C" w:rsidP="00A564B7">
    <w:pPr>
      <w:pStyle w:val="Encabezado"/>
      <w:tabs>
        <w:tab w:val="clear" w:pos="4680"/>
        <w:tab w:val="clear" w:pos="9360"/>
      </w:tabs>
      <w:rPr>
        <w:rFonts w:ascii="Verdana" w:hAnsi="Verdana"/>
        <w:b/>
        <w:bCs/>
        <w:iCs/>
        <w:color w:val="C00000"/>
        <w:sz w:val="36"/>
        <w:szCs w:val="36"/>
      </w:rPr>
    </w:pPr>
    <w:r>
      <w:rPr>
        <w:b/>
        <w:bCs/>
        <w:iCs/>
        <w:noProof/>
        <w:lang w:val="es-ES" w:eastAsia="es-ES"/>
      </w:rPr>
      <w:drawing>
        <wp:inline distT="0" distB="0" distL="0" distR="0" wp14:anchorId="5D7A650F" wp14:editId="3B83CB43">
          <wp:extent cx="2943225" cy="45965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297" cy="475437"/>
                  </a:xfrm>
                  <a:prstGeom prst="rect">
                    <a:avLst/>
                  </a:prstGeom>
                  <a:noFill/>
                </pic:spPr>
              </pic:pic>
            </a:graphicData>
          </a:graphic>
        </wp:inline>
      </w:drawing>
    </w:r>
    <w:r>
      <w:rPr>
        <w:b/>
        <w:bCs/>
        <w:iCs/>
      </w:rPr>
      <w:tab/>
    </w:r>
    <w:r>
      <w:rPr>
        <w:b/>
        <w:bCs/>
        <w:iCs/>
      </w:rPr>
      <w:tab/>
    </w:r>
    <w:r>
      <w:rPr>
        <w:b/>
        <w:bCs/>
        <w:iCs/>
      </w:rPr>
      <w:tab/>
    </w:r>
    <w:r>
      <w:rPr>
        <w:b/>
        <w:bCs/>
        <w:iCs/>
      </w:rPr>
      <w:tab/>
    </w:r>
    <w:r>
      <w:rPr>
        <w:b/>
        <w:bCs/>
        <w:iCs/>
      </w:rPr>
      <w:tab/>
      <w:t xml:space="preserve">   </w:t>
    </w:r>
    <w:r w:rsidRPr="009B3A64">
      <w:rPr>
        <w:rFonts w:ascii="Verdana" w:hAnsi="Verdana"/>
        <w:b/>
        <w:bCs/>
        <w:iCs/>
        <w:color w:val="C00000"/>
        <w:sz w:val="36"/>
        <w:szCs w:val="36"/>
      </w:rPr>
      <w:t xml:space="preserve">International </w:t>
    </w:r>
  </w:p>
  <w:p w14:paraId="08D5F60B" w14:textId="77777777" w:rsidR="000C009C" w:rsidRPr="009B3A64" w:rsidRDefault="000C009C" w:rsidP="00A564B7">
    <w:pPr>
      <w:pStyle w:val="Encabezado"/>
      <w:tabs>
        <w:tab w:val="clear" w:pos="9360"/>
      </w:tabs>
      <w:jc w:val="right"/>
      <w:rPr>
        <w:rFonts w:ascii="Verdana" w:hAnsi="Verdana"/>
        <w:b/>
        <w:bCs/>
        <w:iCs/>
        <w:color w:val="C00000"/>
        <w:sz w:val="36"/>
        <w:szCs w:val="36"/>
      </w:rPr>
    </w:pPr>
    <w:r w:rsidRPr="009B3A64">
      <w:rPr>
        <w:rFonts w:ascii="Verdana" w:hAnsi="Verdana"/>
        <w:b/>
        <w:bCs/>
        <w:iCs/>
        <w:color w:val="C00000"/>
        <w:sz w:val="36"/>
        <w:szCs w:val="36"/>
      </w:rPr>
      <w:tab/>
    </w:r>
    <w:r w:rsidRPr="009B3A64">
      <w:rPr>
        <w:rFonts w:ascii="Verdana" w:hAnsi="Verdana"/>
        <w:b/>
        <w:bCs/>
        <w:iCs/>
        <w:color w:val="C00000"/>
        <w:sz w:val="36"/>
        <w:szCs w:val="36"/>
      </w:rPr>
      <w:tab/>
      <w:t xml:space="preserve">IBD Clinical Trials </w:t>
    </w:r>
  </w:p>
  <w:p w14:paraId="134CB36E" w14:textId="77777777" w:rsidR="000C009C" w:rsidRPr="009B3A64" w:rsidRDefault="000C009C" w:rsidP="00A564B7">
    <w:pPr>
      <w:pStyle w:val="Encabezado"/>
      <w:pBdr>
        <w:bottom w:val="single" w:sz="12" w:space="1" w:color="auto"/>
      </w:pBdr>
      <w:tabs>
        <w:tab w:val="clear" w:pos="9360"/>
      </w:tabs>
      <w:jc w:val="right"/>
      <w:rPr>
        <w:rFonts w:ascii="Verdana" w:hAnsi="Verdana"/>
        <w:b/>
        <w:bCs/>
        <w:iCs/>
        <w:color w:val="C00000"/>
        <w:sz w:val="36"/>
        <w:szCs w:val="36"/>
      </w:rPr>
    </w:pPr>
    <w:r w:rsidRPr="009B3A64">
      <w:rPr>
        <w:rFonts w:ascii="Verdana" w:hAnsi="Verdana"/>
        <w:b/>
        <w:bCs/>
        <w:iCs/>
        <w:color w:val="C00000"/>
        <w:sz w:val="36"/>
        <w:szCs w:val="36"/>
      </w:rPr>
      <w:tab/>
    </w:r>
    <w:r w:rsidRPr="009B3A64">
      <w:rPr>
        <w:rFonts w:ascii="Verdana" w:hAnsi="Verdana"/>
        <w:b/>
        <w:bCs/>
        <w:iCs/>
        <w:color w:val="C00000"/>
        <w:sz w:val="36"/>
        <w:szCs w:val="36"/>
      </w:rPr>
      <w:tab/>
      <w:t>Research Fellowship</w:t>
    </w:r>
  </w:p>
  <w:p w14:paraId="008C359E" w14:textId="77777777" w:rsidR="000C009C" w:rsidRDefault="000C00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57"/>
    <w:rsid w:val="000C009C"/>
    <w:rsid w:val="00115257"/>
    <w:rsid w:val="001310AB"/>
    <w:rsid w:val="00560399"/>
    <w:rsid w:val="00727D1A"/>
    <w:rsid w:val="008A434F"/>
    <w:rsid w:val="008C35FA"/>
    <w:rsid w:val="009B3A64"/>
    <w:rsid w:val="00A564B7"/>
    <w:rsid w:val="00B72C14"/>
    <w:rsid w:val="00CD75D8"/>
    <w:rsid w:val="00CE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0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257"/>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115257"/>
  </w:style>
  <w:style w:type="paragraph" w:styleId="Piedepgina">
    <w:name w:val="footer"/>
    <w:basedOn w:val="Normal"/>
    <w:link w:val="PiedepginaCar"/>
    <w:uiPriority w:val="99"/>
    <w:unhideWhenUsed/>
    <w:rsid w:val="00115257"/>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115257"/>
  </w:style>
  <w:style w:type="paragraph" w:styleId="Textodeglobo">
    <w:name w:val="Balloon Text"/>
    <w:basedOn w:val="Normal"/>
    <w:link w:val="TextodegloboCar"/>
    <w:uiPriority w:val="99"/>
    <w:semiHidden/>
    <w:unhideWhenUsed/>
    <w:rsid w:val="00115257"/>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15257"/>
    <w:rPr>
      <w:rFonts w:ascii="Tahoma" w:hAnsi="Tahoma" w:cs="Tahoma"/>
      <w:sz w:val="16"/>
      <w:szCs w:val="16"/>
    </w:rPr>
  </w:style>
  <w:style w:type="character" w:styleId="Hipervnculo">
    <w:name w:val="Hyperlink"/>
    <w:rsid w:val="00115257"/>
    <w:rPr>
      <w:color w:val="0000FF"/>
      <w:u w:val="single"/>
    </w:rPr>
  </w:style>
  <w:style w:type="character" w:customStyle="1" w:styleId="paboldtext">
    <w:name w:val="paboldtext"/>
    <w:basedOn w:val="Fuentedeprrafopredeter"/>
    <w:rsid w:val="00115257"/>
  </w:style>
  <w:style w:type="character" w:customStyle="1" w:styleId="pslongeditbox">
    <w:name w:val="pslongeditbox"/>
    <w:basedOn w:val="Fuentedeprrafopredeter"/>
    <w:rsid w:val="00115257"/>
  </w:style>
  <w:style w:type="paragraph" w:styleId="Textodecuerpo">
    <w:name w:val="Body Text"/>
    <w:basedOn w:val="Normal"/>
    <w:link w:val="TextodecuerpoCar"/>
    <w:uiPriority w:val="99"/>
    <w:unhideWhenUsed/>
    <w:rsid w:val="00115257"/>
    <w:rPr>
      <w:rFonts w:ascii="Arial" w:hAnsi="Arial" w:cs="Arial"/>
      <w:b/>
      <w:sz w:val="22"/>
      <w:szCs w:val="22"/>
    </w:rPr>
  </w:style>
  <w:style w:type="character" w:customStyle="1" w:styleId="TextodecuerpoCar">
    <w:name w:val="Texto de cuerpo Car"/>
    <w:basedOn w:val="Fuentedeprrafopredeter"/>
    <w:link w:val="Textodecuerpo"/>
    <w:uiPriority w:val="99"/>
    <w:rsid w:val="00115257"/>
    <w:rPr>
      <w:rFonts w:ascii="Arial" w:eastAsia="Times New Roman" w:hAnsi="Arial" w:cs="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257"/>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115257"/>
  </w:style>
  <w:style w:type="paragraph" w:styleId="Piedepgina">
    <w:name w:val="footer"/>
    <w:basedOn w:val="Normal"/>
    <w:link w:val="PiedepginaCar"/>
    <w:uiPriority w:val="99"/>
    <w:unhideWhenUsed/>
    <w:rsid w:val="00115257"/>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115257"/>
  </w:style>
  <w:style w:type="paragraph" w:styleId="Textodeglobo">
    <w:name w:val="Balloon Text"/>
    <w:basedOn w:val="Normal"/>
    <w:link w:val="TextodegloboCar"/>
    <w:uiPriority w:val="99"/>
    <w:semiHidden/>
    <w:unhideWhenUsed/>
    <w:rsid w:val="00115257"/>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15257"/>
    <w:rPr>
      <w:rFonts w:ascii="Tahoma" w:hAnsi="Tahoma" w:cs="Tahoma"/>
      <w:sz w:val="16"/>
      <w:szCs w:val="16"/>
    </w:rPr>
  </w:style>
  <w:style w:type="character" w:styleId="Hipervnculo">
    <w:name w:val="Hyperlink"/>
    <w:rsid w:val="00115257"/>
    <w:rPr>
      <w:color w:val="0000FF"/>
      <w:u w:val="single"/>
    </w:rPr>
  </w:style>
  <w:style w:type="character" w:customStyle="1" w:styleId="paboldtext">
    <w:name w:val="paboldtext"/>
    <w:basedOn w:val="Fuentedeprrafopredeter"/>
    <w:rsid w:val="00115257"/>
  </w:style>
  <w:style w:type="character" w:customStyle="1" w:styleId="pslongeditbox">
    <w:name w:val="pslongeditbox"/>
    <w:basedOn w:val="Fuentedeprrafopredeter"/>
    <w:rsid w:val="00115257"/>
  </w:style>
  <w:style w:type="paragraph" w:styleId="Textodecuerpo">
    <w:name w:val="Body Text"/>
    <w:basedOn w:val="Normal"/>
    <w:link w:val="TextodecuerpoCar"/>
    <w:uiPriority w:val="99"/>
    <w:unhideWhenUsed/>
    <w:rsid w:val="00115257"/>
    <w:rPr>
      <w:rFonts w:ascii="Arial" w:hAnsi="Arial" w:cs="Arial"/>
      <w:b/>
      <w:sz w:val="22"/>
      <w:szCs w:val="22"/>
    </w:rPr>
  </w:style>
  <w:style w:type="character" w:customStyle="1" w:styleId="TextodecuerpoCar">
    <w:name w:val="Texto de cuerpo Car"/>
    <w:basedOn w:val="Fuentedeprrafopredeter"/>
    <w:link w:val="Textodecuerpo"/>
    <w:uiPriority w:val="99"/>
    <w:rsid w:val="00115257"/>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barts.ca/clinical-trials" TargetMode="External"/><Relationship Id="rId8" Type="http://schemas.openxmlformats.org/officeDocument/2006/relationships/hyperlink" Target="mailto:flivingstone@robarts.ca" TargetMode="External"/><Relationship Id="rId9" Type="http://schemas.openxmlformats.org/officeDocument/2006/relationships/hyperlink" Target="mailto:g.dhaens@amc.uva.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Livingstone</dc:creator>
  <cp:lastModifiedBy>Santiago Garcia López</cp:lastModifiedBy>
  <cp:revision>3</cp:revision>
  <cp:lastPrinted>2014-10-16T14:29:00Z</cp:lastPrinted>
  <dcterms:created xsi:type="dcterms:W3CDTF">2015-02-10T17:50:00Z</dcterms:created>
  <dcterms:modified xsi:type="dcterms:W3CDTF">2015-02-11T15:37:00Z</dcterms:modified>
</cp:coreProperties>
</file>